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выделяют элементы системы государственных закупок, рассматривая деятельность по закупкам как модель фрагмента общественной экономической деятельности? 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каких модулях управленческой системы государственных закупок произошли изменения? 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Какими методами проводят мониторинг состояния модулей управленческой системы государственных закупок? 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ГЧП?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Правильное оформления ГЧП?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Проводимые конкурсы при ГЧП?</w:t>
      </w:r>
    </w:p>
    <w:p w:rsidR="00394259" w:rsidRPr="00394259" w:rsidRDefault="00394259" w:rsidP="00394259">
      <w:pPr>
        <w:pStyle w:val="a3"/>
        <w:ind w:left="-709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Назовите основные задачи социального партнерства в сфере труда.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стратегической целью социального партнерства?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Назовите основные философские принципы социального партнерства.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CA3AAE">
        <w:rPr>
          <w:rFonts w:ascii="Times New Roman" w:hAnsi="Times New Roman" w:cs="Times New Roman"/>
          <w:sz w:val="28"/>
          <w:szCs w:val="28"/>
        </w:rPr>
        <w:t>трипартизм</w:t>
      </w:r>
      <w:proofErr w:type="spellEnd"/>
      <w:r w:rsidRPr="00CA3AA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Опишите основные модели социального партнерства, известные в мире.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Продукт некоммерческого сектора? </w:t>
      </w:r>
    </w:p>
    <w:p w:rsidR="00394259" w:rsidRPr="00961CA2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является внутренним положительным эффектом воспроизводства Продукта некоммерческого сектора? </w:t>
      </w: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внешним положительным эффектом воспроизводства Проду</w:t>
      </w:r>
      <w:r>
        <w:rPr>
          <w:rFonts w:ascii="Times New Roman" w:hAnsi="Times New Roman" w:cs="Times New Roman"/>
          <w:sz w:val="28"/>
          <w:szCs w:val="28"/>
        </w:rPr>
        <w:t xml:space="preserve">кта некоммерческого сектора? </w:t>
      </w:r>
    </w:p>
    <w:p w:rsidR="00394259" w:rsidRDefault="00394259" w:rsidP="00394259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Что включает в себя анализ состояния конкуренции на товарных рынках и каковы его особенности?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Назовите барьеры входа на товарные рынки.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Дайте понятие доминирующего хозяйствующего субъекта. </w:t>
      </w:r>
    </w:p>
    <w:p w:rsidR="00394259" w:rsidRP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Назовите основные критерии квалификации действий хозяйствующих субъектов на предмет наличия недобросовестной конкуренции.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lastRenderedPageBreak/>
        <w:t>Охарактеризуйте особенности контроля процедуры организации и проведения торгов со стороны субъектов естественных монополий.</w:t>
      </w:r>
    </w:p>
    <w:p w:rsidR="00394259" w:rsidRPr="004C34EA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  <w:r w:rsidRPr="004C34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Каковы типичные нарушения государственных заказчиков при проведении закупочных процедур для государственных и муниципальных нужд?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Приведите примеры административной практики антимонопольных органов.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 Определите понятия «адаптация», «адаптационный механизм».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Какие научные подходы существуют к определению понятия «адаптация».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адаптационных механизмов экономических субъектов. </w:t>
      </w:r>
    </w:p>
    <w:p w:rsidR="00394259" w:rsidRPr="00961CA2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Каковы особенности механизма институциональных изменений? </w:t>
      </w:r>
    </w:p>
    <w:p w:rsidR="00394259" w:rsidRPr="00394259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394259">
        <w:rPr>
          <w:rFonts w:ascii="Times New Roman" w:hAnsi="Times New Roman" w:cs="Times New Roman"/>
          <w:sz w:val="28"/>
          <w:szCs w:val="28"/>
        </w:rPr>
        <w:t>#</w:t>
      </w:r>
    </w:p>
    <w:p w:rsidR="00394259" w:rsidRPr="00DC73B8" w:rsidRDefault="00394259" w:rsidP="00394259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функционирования механизма институциональных изменений в экономике. </w:t>
      </w:r>
    </w:p>
    <w:p w:rsidR="00394259" w:rsidRPr="00CA3AAE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94259" w:rsidRDefault="00394259" w:rsidP="00394259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394259" w:rsidRDefault="00394259" w:rsidP="00394259"/>
    <w:p w:rsidR="00D437A6" w:rsidRDefault="00D437A6">
      <w:bookmarkStart w:id="0" w:name="_GoBack"/>
      <w:bookmarkEnd w:id="0"/>
    </w:p>
    <w:sectPr w:rsidR="00D43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26D"/>
    <w:rsid w:val="00394259"/>
    <w:rsid w:val="00D437A6"/>
    <w:rsid w:val="00E2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D3859-E8AF-4800-BC9F-EACB6D67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42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6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296</Words>
  <Characters>1691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2024-11-27T11:03:00Z</dcterms:created>
  <dcterms:modified xsi:type="dcterms:W3CDTF">2024-11-27T11:03:00Z</dcterms:modified>
</cp:coreProperties>
</file>